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284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284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numPr>
          <w:ilvl w:val="0"/>
          <w:numId w:val="0"/>
        </w:numPr>
        <w:ind w:left="284" w:hanging="0"/>
        <w:rPr/>
      </w:pPr>
      <w:r>
        <w:rPr>
          <w:sz w:val="44"/>
          <w:szCs w:val="44"/>
        </w:rPr>
        <w:t xml:space="preserve">   </w:t>
      </w:r>
      <w:r>
        <w:rPr>
          <w:sz w:val="44"/>
          <w:szCs w:val="44"/>
        </w:rPr>
        <w:t>1-   Il ruolo del Consiglio Comunale</w:t>
      </w:r>
    </w:p>
    <w:p>
      <w:pPr>
        <w:pStyle w:val="ListParagraph"/>
        <w:ind w:left="284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284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284" w:hanging="0"/>
        <w:rPr/>
      </w:pPr>
      <w:r>
        <w:rPr>
          <w:sz w:val="44"/>
          <w:szCs w:val="44"/>
        </w:rPr>
        <w:t xml:space="preserve">   </w:t>
      </w:r>
      <w:r>
        <w:rPr>
          <w:sz w:val="44"/>
          <w:szCs w:val="44"/>
        </w:rPr>
        <w:t>2-     Vizi dell’atto amministrativo</w:t>
      </w:r>
    </w:p>
    <w:p>
      <w:pPr>
        <w:pStyle w:val="Normal"/>
        <w:ind w:left="284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284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numPr>
          <w:ilvl w:val="0"/>
          <w:numId w:val="0"/>
        </w:numPr>
        <w:ind w:left="720" w:hanging="0"/>
        <w:rPr>
          <w:sz w:val="44"/>
          <w:szCs w:val="44"/>
        </w:rPr>
      </w:pPr>
      <w:r>
        <w:rPr>
          <w:sz w:val="44"/>
          <w:szCs w:val="44"/>
        </w:rPr>
        <w:t>3- La figura del Sindaco</w:t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numPr>
          <w:ilvl w:val="0"/>
          <w:numId w:val="0"/>
        </w:numPr>
        <w:ind w:left="720" w:hanging="0"/>
        <w:rPr/>
      </w:pPr>
      <w:r>
        <w:rPr>
          <w:sz w:val="44"/>
          <w:szCs w:val="44"/>
        </w:rPr>
        <w:t>4- Il ruolo del Consiglio Comunale</w:t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  </w:t>
      </w:r>
      <w:r>
        <w:rPr>
          <w:sz w:val="44"/>
          <w:szCs w:val="44"/>
        </w:rPr>
        <w:t>5- La sicurezza sul lavoro in Comune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numPr>
          <w:ilvl w:val="0"/>
          <w:numId w:val="0"/>
        </w:numPr>
        <w:ind w:left="720" w:hanging="0"/>
        <w:rPr/>
      </w:pPr>
      <w:r>
        <w:rPr>
          <w:sz w:val="44"/>
          <w:szCs w:val="44"/>
        </w:rPr>
        <w:t>6- La Giunta Comunale</w:t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360" w:hanging="0"/>
        <w:rPr>
          <w:sz w:val="44"/>
          <w:szCs w:val="44"/>
        </w:rPr>
      </w:pPr>
      <w:r>
        <w:rPr>
          <w:sz w:val="44"/>
          <w:szCs w:val="44"/>
        </w:rPr>
        <w:t xml:space="preserve">    </w:t>
      </w:r>
      <w:r>
        <w:rPr>
          <w:sz w:val="44"/>
          <w:szCs w:val="44"/>
        </w:rPr>
        <w:t>7- Il CCNL Funzioni Locali</w:t>
      </w:r>
    </w:p>
    <w:p>
      <w:pPr>
        <w:pStyle w:val="ListParagraph"/>
        <w:numPr>
          <w:ilvl w:val="0"/>
          <w:numId w:val="0"/>
        </w:numPr>
        <w:ind w:left="72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284" w:hanging="0"/>
        <w:rPr/>
      </w:pPr>
      <w:r>
        <w:rPr>
          <w:sz w:val="44"/>
          <w:szCs w:val="44"/>
        </w:rPr>
        <w:t xml:space="preserve">    </w:t>
      </w:r>
      <w:r>
        <w:rPr>
          <w:sz w:val="44"/>
          <w:szCs w:val="44"/>
        </w:rPr>
        <w:t>8-  Ruoli e compiti di un Dirigente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  <w:t xml:space="preserve">   </w:t>
      </w:r>
      <w:r>
        <w:rPr>
          <w:sz w:val="44"/>
          <w:szCs w:val="44"/>
        </w:rPr>
        <w:t>9- La P.A. digitale nei Comuni Italiani</w:t>
      </w:r>
    </w:p>
    <w:p>
      <w:pPr>
        <w:pStyle w:val="Normal"/>
        <w:ind w:left="360" w:hanging="0"/>
        <w:rPr/>
      </w:pPr>
      <w:r>
        <w:rPr/>
      </w:r>
    </w:p>
    <w:p>
      <w:pPr>
        <w:pStyle w:val="ListParagraph"/>
        <w:numPr>
          <w:ilvl w:val="0"/>
          <w:numId w:val="0"/>
        </w:numPr>
        <w:ind w:left="72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rPr/>
      </w:pPr>
      <w:r>
        <w:rPr>
          <w:sz w:val="44"/>
          <w:szCs w:val="44"/>
        </w:rPr>
        <w:t>10- Diritti e doveri del dipendente pubblico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  </w:t>
      </w:r>
      <w:r>
        <w:rPr>
          <w:sz w:val="44"/>
          <w:szCs w:val="44"/>
        </w:rPr>
        <w:t>11-Il diritto d’accesso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r>
        <w:rPr>
          <w:sz w:val="44"/>
          <w:szCs w:val="44"/>
        </w:rPr>
        <w:t>12- Il concetto di trasparenza nella P.A.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 </w:t>
      </w:r>
      <w:r>
        <w:rPr>
          <w:sz w:val="44"/>
          <w:szCs w:val="44"/>
        </w:rPr>
        <w:t>13- La P.A. digitale nei Comuni Italiani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 </w:t>
      </w:r>
      <w:r>
        <w:rPr>
          <w:sz w:val="44"/>
          <w:szCs w:val="44"/>
        </w:rPr>
        <w:t>14-  Le delibere del Consiglio Comunale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r>
        <w:rPr>
          <w:sz w:val="44"/>
          <w:szCs w:val="44"/>
        </w:rPr>
        <w:t>15-  Atti tipici del Sindaco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 </w:t>
      </w:r>
      <w:r>
        <w:rPr>
          <w:sz w:val="44"/>
          <w:szCs w:val="44"/>
        </w:rPr>
        <w:t>16- Il Contratto di lavoro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 </w:t>
      </w:r>
      <w:r>
        <w:rPr>
          <w:sz w:val="44"/>
          <w:szCs w:val="44"/>
        </w:rPr>
        <w:t>17- I principali servizi comunali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  <w:t>18- Atti tipici del Sindaco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19-  Atti tipici della Giunta Comunale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20- L’auto tutela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21- Il Medico Competente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22- Codice degli appalti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23-Il Codice di Comportamento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24-Le fonti del diritto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25-Elementi dell’atto amministrativo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26-Il Bilancio Comunale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27- Il DUC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28-  Il PEG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29- Il piano della Performance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30- Lo Statuto Comunale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31-  I Regolamenti Comunali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32- La tutela della privacy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33- L’OIV e l’organo di Revisione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34- I servizi Demografici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 xml:space="preserve"> </w:t>
      </w:r>
      <w:r>
        <w:rPr>
          <w:sz w:val="44"/>
          <w:szCs w:val="44"/>
        </w:rPr>
        <w:t>35-L’attività contrattuale del Comune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36- Le diverse responsabilità degli organi comunali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37- Il procedimento disciplinare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/>
      </w:pPr>
      <w:r>
        <w:rPr>
          <w:sz w:val="44"/>
          <w:szCs w:val="44"/>
        </w:rPr>
        <w:t>38- I provvedimenti disciplinari</w:t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ind w:left="36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spacing w:before="0" w:after="160"/>
        <w:ind w:left="360" w:hanging="0"/>
        <w:rPr/>
      </w:pPr>
      <w:r>
        <w:rPr>
          <w:sz w:val="44"/>
          <w:szCs w:val="44"/>
        </w:rPr>
        <w:t>39-I delitti/reati contro la P.A.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paragraph" w:styleId="Titolo1">
    <w:name w:val="Titolo 1"/>
    <w:basedOn w:val="Titolo"/>
    <w:pPr/>
    <w:rPr/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f628c"/>
    <w:pPr>
      <w:spacing w:before="0" w:after="160"/>
      <w:ind w:left="720" w:hanging="0"/>
      <w:contextualSpacing/>
    </w:pPr>
    <w:rPr/>
  </w:style>
  <w:style w:type="paragraph" w:styleId="Quotations">
    <w:name w:val="Quotations"/>
    <w:basedOn w:val="Normal"/>
    <w:qFormat/>
    <w:pPr/>
    <w:rPr/>
  </w:style>
  <w:style w:type="paragraph" w:styleId="Titoloprincipale">
    <w:name w:val="Titolo principale"/>
    <w:basedOn w:val="Titolo"/>
    <w:pPr/>
    <w:rPr/>
  </w:style>
  <w:style w:type="paragraph" w:styleId="Sottotitolo">
    <w:name w:val="Sottotitolo"/>
    <w:basedOn w:val="Tito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LibreOffice/4.4.7.1$Windows_x86 LibreOffice_project/ff36774456acc538223589597da53fd987db12e9</Application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2021-10-01T08:23:00Z</dcterms:created>
  <dc:creator>Laura Parmini</dc:creator>
  <dc:language>it-IT</dc:language>
  <dcterms:modified xsi:type="dcterms:W3CDTF">2021-10-12T10:21:41Z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